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90" w:lineRule="atLeast"/>
        <w:jc w:val="left"/>
        <w:rPr>
          <w:rFonts w:hint="eastAsia" w:cs="宋体" w:asciiTheme="minorEastAsia" w:hAnsiTheme="minorEastAsia" w:eastAsiaTheme="minorEastAsia"/>
          <w:b w:val="0"/>
          <w:bCs/>
          <w:kern w:val="0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cs="宋体" w:asciiTheme="minorEastAsia" w:hAnsiTheme="minorEastAsia"/>
          <w:b w:val="0"/>
          <w:bCs/>
          <w:kern w:val="0"/>
          <w:sz w:val="28"/>
          <w:szCs w:val="36"/>
          <w:lang w:val="en-US" w:eastAsia="zh-CN"/>
        </w:rPr>
        <w:t>附件：</w:t>
      </w:r>
    </w:p>
    <w:p>
      <w:pPr>
        <w:widowControl/>
        <w:spacing w:before="100" w:beforeAutospacing="1" w:after="100" w:afterAutospacing="1" w:line="390" w:lineRule="atLeast"/>
        <w:jc w:val="center"/>
        <w:rPr>
          <w:rFonts w:cs="宋体" w:asciiTheme="minorEastAsia" w:hAnsiTheme="minorEastAsia"/>
          <w:b/>
          <w:kern w:val="0"/>
          <w:sz w:val="36"/>
          <w:szCs w:val="44"/>
        </w:rPr>
      </w:pPr>
      <w:r>
        <w:rPr>
          <w:rFonts w:hint="eastAsia" w:cs="宋体" w:asciiTheme="minorEastAsia" w:hAnsiTheme="minorEastAsia"/>
          <w:b/>
          <w:kern w:val="0"/>
          <w:sz w:val="36"/>
          <w:szCs w:val="44"/>
        </w:rPr>
        <w:t>常德市产业发展基金</w:t>
      </w:r>
      <w:r>
        <w:rPr>
          <w:rFonts w:hint="eastAsia" w:cs="宋体" w:asciiTheme="minorEastAsia" w:hAnsiTheme="minorEastAsia"/>
          <w:b/>
          <w:kern w:val="0"/>
          <w:sz w:val="36"/>
          <w:szCs w:val="44"/>
          <w:lang w:val="en-US" w:eastAsia="zh-CN"/>
        </w:rPr>
        <w:t>拟</w:t>
      </w:r>
      <w:r>
        <w:rPr>
          <w:rFonts w:hint="eastAsia" w:cs="宋体" w:asciiTheme="minorEastAsia" w:hAnsiTheme="minorEastAsia"/>
          <w:b/>
          <w:kern w:val="0"/>
          <w:sz w:val="36"/>
          <w:szCs w:val="44"/>
        </w:rPr>
        <w:t>出资子基金名单</w:t>
      </w:r>
    </w:p>
    <w:tbl>
      <w:tblPr>
        <w:tblStyle w:val="2"/>
        <w:tblW w:w="10300" w:type="dxa"/>
        <w:tblInd w:w="-8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5"/>
        <w:gridCol w:w="1725"/>
        <w:gridCol w:w="1888"/>
        <w:gridCol w:w="1486"/>
        <w:gridCol w:w="4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</w:trPr>
        <w:tc>
          <w:tcPr>
            <w:tcW w:w="1175" w:type="dxa"/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25" w:type="dxa"/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子基金名称</w:t>
            </w:r>
          </w:p>
        </w:tc>
        <w:tc>
          <w:tcPr>
            <w:tcW w:w="1888" w:type="dxa"/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基金管理人</w:t>
            </w:r>
          </w:p>
        </w:tc>
        <w:tc>
          <w:tcPr>
            <w:tcW w:w="1486" w:type="dxa"/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规模</w:t>
            </w:r>
          </w:p>
        </w:tc>
        <w:tc>
          <w:tcPr>
            <w:tcW w:w="4026" w:type="dxa"/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32"/>
                <w:lang w:val="en-US" w:eastAsia="zh-CN"/>
              </w:rPr>
              <w:t>社会出资人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175" w:type="dxa"/>
            <w:vMerge w:val="restart"/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vMerge w:val="restart"/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常德嘉山越秀生物医药与健康食品产业投资基金</w:t>
            </w:r>
          </w:p>
        </w:tc>
        <w:tc>
          <w:tcPr>
            <w:tcW w:w="1888" w:type="dxa"/>
            <w:vMerge w:val="restart"/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广州越秀产业投资基金管理有限公司</w:t>
            </w:r>
          </w:p>
        </w:tc>
        <w:tc>
          <w:tcPr>
            <w:tcW w:w="1486" w:type="dxa"/>
            <w:vMerge w:val="restart"/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远期计划总规模10亿元首期2亿元</w:t>
            </w:r>
          </w:p>
        </w:tc>
        <w:tc>
          <w:tcPr>
            <w:tcW w:w="4026" w:type="dxa"/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广州越秀金控资本管理有限公司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175" w:type="dxa"/>
            <w:vMerge w:val="continue"/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/>
        </w:tc>
        <w:tc>
          <w:tcPr>
            <w:tcW w:w="1725" w:type="dxa"/>
            <w:vMerge w:val="continue"/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/>
        </w:tc>
        <w:tc>
          <w:tcPr>
            <w:tcW w:w="1888" w:type="dxa"/>
            <w:vMerge w:val="continue"/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/>
        </w:tc>
        <w:tc>
          <w:tcPr>
            <w:tcW w:w="1486" w:type="dxa"/>
            <w:vMerge w:val="continue"/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/>
        </w:tc>
        <w:tc>
          <w:tcPr>
            <w:tcW w:w="4026" w:type="dxa"/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津市嘉山产业投资发展有限公司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175" w:type="dxa"/>
            <w:vMerge w:val="continue"/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Merge w:val="continue"/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continue"/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86" w:type="dxa"/>
            <w:vMerge w:val="continue"/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26" w:type="dxa"/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常德沅澧产业投资控股有限公司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8416F1"/>
    <w:rsid w:val="7B7F5E1A"/>
    <w:rsid w:val="7EB9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56474</dc:creator>
  <cp:lastModifiedBy>郭不二</cp:lastModifiedBy>
  <cp:lastPrinted>2019-09-20T01:16:00Z</cp:lastPrinted>
  <dcterms:modified xsi:type="dcterms:W3CDTF">2019-09-27T02:58:44Z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