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45" w:firstLine="560" w:firstLineChars="200"/>
        <w:rPr>
          <w:rFonts w:hint="eastAsia" w:ascii="仿宋_GB2312" w:hAnsi="仿宋" w:eastAsia="仿宋_GB2312" w:cs="Calibri"/>
          <w:b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</w:t>
      </w:r>
      <w:r>
        <w:rPr>
          <w:rFonts w:hint="eastAsia"/>
        </w:rPr>
        <w:t xml:space="preserve">              </w:t>
      </w:r>
      <w:bookmarkStart w:id="0" w:name="_GoBack"/>
      <w:r>
        <w:rPr>
          <w:rFonts w:hint="eastAsia"/>
          <w:b/>
        </w:rPr>
        <w:t xml:space="preserve"> </w:t>
      </w:r>
      <w:r>
        <w:rPr>
          <w:rFonts w:hint="eastAsia"/>
          <w:b/>
          <w:sz w:val="32"/>
          <w:szCs w:val="32"/>
        </w:rPr>
        <w:t>比选项目内容</w:t>
      </w:r>
      <w:bookmarkEnd w:id="0"/>
    </w:p>
    <w:tbl>
      <w:tblPr>
        <w:tblStyle w:val="7"/>
        <w:tblW w:w="9210" w:type="dxa"/>
        <w:tblInd w:w="1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548"/>
        <w:gridCol w:w="1872"/>
        <w:gridCol w:w="2419"/>
        <w:gridCol w:w="1450"/>
        <w:gridCol w:w="17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6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Calibri"/>
                <w:b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测绘工程项目名称</w:t>
            </w:r>
          </w:p>
        </w:tc>
        <w:tc>
          <w:tcPr>
            <w:tcW w:w="24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收费标准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39" w:firstLineChars="99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概算</w:t>
            </w:r>
          </w:p>
          <w:p>
            <w:pPr>
              <w:widowControl w:val="0"/>
              <w:ind w:firstLine="118" w:firstLineChars="49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工程量</w:t>
            </w:r>
          </w:p>
        </w:tc>
        <w:tc>
          <w:tcPr>
            <w:tcW w:w="17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概算费用(元)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房产测绘</w:t>
            </w:r>
          </w:p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（实测）</w:t>
            </w:r>
          </w:p>
        </w:tc>
        <w:tc>
          <w:tcPr>
            <w:tcW w:w="18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商业楼/厂房</w:t>
            </w:r>
          </w:p>
        </w:tc>
        <w:tc>
          <w:tcPr>
            <w:tcW w:w="24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95058.57</w:t>
            </w:r>
          </w:p>
        </w:tc>
        <w:tc>
          <w:tcPr>
            <w:tcW w:w="17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6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竣工地形测量</w:t>
            </w:r>
          </w:p>
        </w:tc>
        <w:tc>
          <w:tcPr>
            <w:tcW w:w="24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48901</w:t>
            </w:r>
          </w:p>
        </w:tc>
        <w:tc>
          <w:tcPr>
            <w:tcW w:w="17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6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地下综合管线竣工测量</w:t>
            </w:r>
          </w:p>
        </w:tc>
        <w:tc>
          <w:tcPr>
            <w:tcW w:w="24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2.8 </w:t>
            </w:r>
          </w:p>
        </w:tc>
        <w:tc>
          <w:tcPr>
            <w:tcW w:w="17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0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竣工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地籍图</w:t>
            </w: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地籍测绘</w:t>
            </w:r>
          </w:p>
        </w:tc>
        <w:tc>
          <w:tcPr>
            <w:tcW w:w="24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48901 </w:t>
            </w:r>
          </w:p>
        </w:tc>
        <w:tc>
          <w:tcPr>
            <w:tcW w:w="17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0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拨地定桩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（室内计算面积）</w:t>
            </w:r>
          </w:p>
        </w:tc>
        <w:tc>
          <w:tcPr>
            <w:tcW w:w="24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16 </w:t>
            </w:r>
          </w:p>
        </w:tc>
        <w:tc>
          <w:tcPr>
            <w:tcW w:w="17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6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ind w:firstLine="480" w:firstLineChars="200"/>
              <w:jc w:val="lef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绿化面积测量</w:t>
            </w:r>
          </w:p>
        </w:tc>
        <w:tc>
          <w:tcPr>
            <w:tcW w:w="24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26561 </w:t>
            </w:r>
          </w:p>
        </w:tc>
        <w:tc>
          <w:tcPr>
            <w:tcW w:w="17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>
      <w:pPr>
        <w:spacing w:line="54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4D"/>
    <w:rsid w:val="001714A8"/>
    <w:rsid w:val="00172A27"/>
    <w:rsid w:val="001E6A64"/>
    <w:rsid w:val="001F114A"/>
    <w:rsid w:val="00296099"/>
    <w:rsid w:val="002C6B74"/>
    <w:rsid w:val="002E312A"/>
    <w:rsid w:val="00300BD7"/>
    <w:rsid w:val="00462821"/>
    <w:rsid w:val="00501E87"/>
    <w:rsid w:val="005252CF"/>
    <w:rsid w:val="005B2DFB"/>
    <w:rsid w:val="007F6DAE"/>
    <w:rsid w:val="00820461"/>
    <w:rsid w:val="00AD0819"/>
    <w:rsid w:val="00C66A44"/>
    <w:rsid w:val="00C9789F"/>
    <w:rsid w:val="00D95E68"/>
    <w:rsid w:val="00E07AEE"/>
    <w:rsid w:val="00EE331F"/>
    <w:rsid w:val="00EE4387"/>
    <w:rsid w:val="00FE5172"/>
    <w:rsid w:val="00FF2B89"/>
    <w:rsid w:val="074A1C26"/>
    <w:rsid w:val="1F7F12A9"/>
    <w:rsid w:val="37D266F9"/>
    <w:rsid w:val="442F4C84"/>
    <w:rsid w:val="6AC076B6"/>
    <w:rsid w:val="7B601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widowControl w:val="0"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0"/>
    <w:pPr>
      <w:widowControl w:val="0"/>
      <w:spacing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14">
    <w:name w:val="标题 Char"/>
    <w:basedOn w:val="9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183</Words>
  <Characters>1044</Characters>
  <Lines>8</Lines>
  <Paragraphs>2</Paragraphs>
  <TotalTime>73</TotalTime>
  <ScaleCrop>false</ScaleCrop>
  <LinksUpToDate>false</LinksUpToDate>
  <CharactersWithSpaces>1225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2021-05-26T02:58:00Z</dcterms:created>
  <dc:creator>Administrator</dc:creator>
  <cp:lastModifiedBy>卖菇凉的小蘑菇头</cp:lastModifiedBy>
  <cp:lastPrinted>2021-03-15T04:14:00Z</cp:lastPrinted>
  <dcterms:modified xsi:type="dcterms:W3CDTF">2021-05-28T04:48:46Z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692140425_btnclosed</vt:lpwstr>
  </property>
  <property fmtid="{D5CDD505-2E9C-101B-9397-08002B2CF9AE}" pid="4" name="ICV">
    <vt:lpwstr>A15B904E2832483F810BC69B07186339</vt:lpwstr>
  </property>
</Properties>
</file>